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C0" w:rsidRPr="00F87EC0" w:rsidRDefault="00F87EC0" w:rsidP="00F87EC0">
      <w:pPr>
        <w:spacing w:after="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F87EC0">
        <w:rPr>
          <w:rFonts w:ascii="Times New Roman" w:hAnsi="Times New Roman" w:cs="Times New Roman"/>
          <w:b/>
          <w:u w:val="single"/>
        </w:rPr>
        <w:t>EK: SOKAĞA ÇIKMA KISITLAMASINDAN MUAF YERLER VE KİŞİLER LİSTESİ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</w:p>
    <w:p w:rsid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Sokağa çıkma kısıtlamalarının uygulanacağı süre ve günlerde istisna kapsamında olduğunu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belgelemek ve muafiyet nedeni/</w:t>
      </w:r>
      <w:proofErr w:type="gramStart"/>
      <w:r w:rsidRPr="00F87EC0">
        <w:rPr>
          <w:rFonts w:ascii="Times New Roman" w:hAnsi="Times New Roman" w:cs="Times New Roman"/>
        </w:rPr>
        <w:t>güzergahı</w:t>
      </w:r>
      <w:proofErr w:type="gramEnd"/>
      <w:r w:rsidRPr="00F87EC0">
        <w:rPr>
          <w:rFonts w:ascii="Times New Roman" w:hAnsi="Times New Roman" w:cs="Times New Roman"/>
        </w:rPr>
        <w:t xml:space="preserve"> ile sınırlı olmak kaydıyla;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1. TBMM üyeleri ve çalışanları,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2. Kamu düzeni ve güvenliğinin sağlanmasında görevli olanlar (özel güvenlik görevlileri dâhil),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3. Zorunlu kamu hizmetlerinin sürdürülmesi için gerekli kamu kurum ve kuruluşları ile işletmeler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(Havalimanları, limanlar, sınır kapıları, gümrükler, karayolları, huzurevleri, yaşlı bakım evleri,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87EC0">
        <w:rPr>
          <w:rFonts w:ascii="Times New Roman" w:hAnsi="Times New Roman" w:cs="Times New Roman"/>
        </w:rPr>
        <w:t>rehabilitasyon</w:t>
      </w:r>
      <w:proofErr w:type="gramEnd"/>
      <w:r w:rsidRPr="00F87EC0">
        <w:rPr>
          <w:rFonts w:ascii="Times New Roman" w:hAnsi="Times New Roman" w:cs="Times New Roman"/>
        </w:rPr>
        <w:t xml:space="preserve"> merkezleri, PTT vb.), buralarda çalışanlar ile ibadethanelerdeki din görevlileri, Acil Çağrı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Merkezleri, Vefa Sosyal Destek Birimleri, İl/İlçe Salgın Denetim Merkezleri, Göç İdaresi, Kızılay, AFAD ve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 xml:space="preserve">afet kapsamındaki faaliyetlerde görevli olanlar ve gönüllü olarak görev verilenler, </w:t>
      </w:r>
      <w:proofErr w:type="spellStart"/>
      <w:r w:rsidRPr="00F87EC0">
        <w:rPr>
          <w:rFonts w:ascii="Times New Roman" w:hAnsi="Times New Roman" w:cs="Times New Roman"/>
        </w:rPr>
        <w:t>cemevlerinin</w:t>
      </w:r>
      <w:proofErr w:type="spellEnd"/>
      <w:r w:rsidRPr="00F87EC0">
        <w:rPr>
          <w:rFonts w:ascii="Times New Roman" w:hAnsi="Times New Roman" w:cs="Times New Roman"/>
        </w:rPr>
        <w:t xml:space="preserve"> dede ve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görevlileri,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4. Kamu ve özel sağlık kurum ve kuruluşları, eczaneler, veteriner klinikleri ve hayvan hastaneleri ile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buralarda çalışanlar, hekimler ve veteriner hekimler,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 xml:space="preserve">5. Zorunlu sağlık randevusu olanlar (Kızılay'a yapılacak kan ve plazma bağışları </w:t>
      </w:r>
      <w:proofErr w:type="gramStart"/>
      <w:r w:rsidRPr="00F87EC0">
        <w:rPr>
          <w:rFonts w:ascii="Times New Roman" w:hAnsi="Times New Roman" w:cs="Times New Roman"/>
        </w:rPr>
        <w:t>dahil</w:t>
      </w:r>
      <w:proofErr w:type="gramEnd"/>
      <w:r w:rsidRPr="00F87EC0">
        <w:rPr>
          <w:rFonts w:ascii="Times New Roman" w:hAnsi="Times New Roman" w:cs="Times New Roman"/>
        </w:rPr>
        <w:t>),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6. İlaç, tıbbi cihaz, tıbbi maske ve dezenfektan üretimi, nakliyesi ve satışına ilişkin faaliyet yürüten iş yerleri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ile buralarda çalışanlar,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7. Üretim ve imalat tesisleri ile inşaat faaliyetleri ve bu yerlerde çalışanlar,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8. Bitkisel ve hayvansal ürünlerin üretimi, sulanması, işlenmesi, ilaçlanması, hasadı, pazarlanması ve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nakliyesinde çalışanlar,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9. Tarımsal üretime ilişkin zirai ilaç̧ tohum, fide, gübre vb. ürünlerin satışı yapılan işyerleri ve buralarda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çalışanlar,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10. Yurt içi ve dışı taşımacılık (ihracat/ithalat/transit geçişler dâhil) ve lojistiğini yapan firmalar ve bunların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çalışanları,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 xml:space="preserve">11. Ürün ve/veya malzemelerin nakliyesinde ya da lojistiğinde (kargo </w:t>
      </w:r>
      <w:proofErr w:type="gramStart"/>
      <w:r w:rsidRPr="00F87EC0">
        <w:rPr>
          <w:rFonts w:ascii="Times New Roman" w:hAnsi="Times New Roman" w:cs="Times New Roman"/>
        </w:rPr>
        <w:t>dahil</w:t>
      </w:r>
      <w:proofErr w:type="gramEnd"/>
      <w:r w:rsidRPr="00F87EC0">
        <w:rPr>
          <w:rFonts w:ascii="Times New Roman" w:hAnsi="Times New Roman" w:cs="Times New Roman"/>
        </w:rPr>
        <w:t>), yurt içi ve yurt dışı taşımacılık,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depolama ve ilgili faaliyetler kapsamında görevli olanlar,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12. Oteller ve konaklama yerleri ile buralarda çalışanlar,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13. Sokak hayvanlarını besleyecek olanlar, hayvan barınakları/çiftlikleri/bakım merkezlerinin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proofErr w:type="gramStart"/>
      <w:r w:rsidRPr="00F87EC0">
        <w:rPr>
          <w:rFonts w:ascii="Times New Roman" w:hAnsi="Times New Roman" w:cs="Times New Roman"/>
        </w:rPr>
        <w:t>görevlileri</w:t>
      </w:r>
      <w:proofErr w:type="gramEnd"/>
      <w:r w:rsidRPr="00F87EC0">
        <w:rPr>
          <w:rFonts w:ascii="Times New Roman" w:hAnsi="Times New Roman" w:cs="Times New Roman"/>
        </w:rPr>
        <w:t>/gönüllü çalışanları ve 7486 sayılı Genelgemizle oluşturulan Hayvan Besleme Grubu üyeleri,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14. İkametinin önü ile sınırlı olmak kaydıyla evcil hayvanlarının zorunlu ihtiyacını karşılamak üzere dışarı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çıkanlar,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15. Gazete, dergi, radyo, televizyon ve internet medya kuruluşları, film, dizi ve reklam yapım şirketleri,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medya takip merkezleri, gazete basım matbaaları, bu yerlerde çalışanlar ile gazete dağıtıcıları,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16. Akaryakıt istasyonları, lastik tamircileri ve buralarda çalışanlar,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17. Sebze/meyve ve su ürünleri toptancı halleri ile buralarda çalışanlar,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18. Ekmek üretiminin yapıldığı fırın ve/veya unlu mamul ruhsatlı işyerleri, üretilen ekmeğin dağıtımında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görevli olan araçlar ile buralarda çalışanlar,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19. Cenaze defin işlemlerinde görevli olanlar (din görevlileri, hastane ve belediye görevlileri vb.) ile birinci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derece yakınlarının cenazelerine katılacak olanlar,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20. Doğalgaz, elektrik, petrol sektöründe stratejik olarak faaliyet gösteren büyük tesis ve işletmeler (rafineri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ve petrokimya tesisleri ile termik ve doğalgaz çevrim santralleri gibi) ile bu yerlerde çalışanlar,</w:t>
      </w:r>
    </w:p>
    <w:p w:rsidR="004D05DC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21. Elektrik, su, doğalgaz, telekomünikasyon vb. kesintiye uğramaması gereken iletim ve altyapı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sistemlerinin sürdürülmesi ve arızalarının giderilmesinde görevli olanlar ile servis hizmeti vermek üzere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 xml:space="preserve">görevde </w:t>
      </w:r>
      <w:proofErr w:type="gramStart"/>
      <w:r w:rsidRPr="00F87EC0">
        <w:rPr>
          <w:rFonts w:ascii="Times New Roman" w:hAnsi="Times New Roman" w:cs="Times New Roman"/>
        </w:rPr>
        <w:t xml:space="preserve">olduklarını </w:t>
      </w:r>
      <w:r>
        <w:rPr>
          <w:rFonts w:ascii="Times New Roman" w:hAnsi="Times New Roman" w:cs="Times New Roman"/>
        </w:rPr>
        <w:t xml:space="preserve"> b</w:t>
      </w:r>
      <w:r w:rsidRPr="00F87EC0">
        <w:rPr>
          <w:rFonts w:ascii="Times New Roman" w:hAnsi="Times New Roman" w:cs="Times New Roman"/>
        </w:rPr>
        <w:t>elgelemek</w:t>
      </w:r>
      <w:proofErr w:type="gramEnd"/>
      <w:r w:rsidRPr="00F87EC0">
        <w:rPr>
          <w:rFonts w:ascii="Times New Roman" w:hAnsi="Times New Roman" w:cs="Times New Roman"/>
        </w:rPr>
        <w:t xml:space="preserve"> şartı ile teknik servis çalışanları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22. Kargo, su, gazete ve mutfak tüpü dağıtım şirketleri ve çalışanları,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23. Mahalli idarelerin toplu taşıma, temizlik, katı atık, su ve kanalizasyon, karla mücadele, ilaçlama, itfaiye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ve mezarlık hizmetlerini yürütmek üzere çalışacak personeli,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24. Şehir içi toplu ulaşım araçlarının (</w:t>
      </w:r>
      <w:proofErr w:type="spellStart"/>
      <w:r w:rsidRPr="00F87EC0">
        <w:rPr>
          <w:rFonts w:ascii="Times New Roman" w:hAnsi="Times New Roman" w:cs="Times New Roman"/>
        </w:rPr>
        <w:t>metrobüs</w:t>
      </w:r>
      <w:proofErr w:type="spellEnd"/>
      <w:r w:rsidRPr="00F87EC0">
        <w:rPr>
          <w:rFonts w:ascii="Times New Roman" w:hAnsi="Times New Roman" w:cs="Times New Roman"/>
        </w:rPr>
        <w:t xml:space="preserve">, </w:t>
      </w:r>
      <w:proofErr w:type="gramStart"/>
      <w:r w:rsidRPr="00F87EC0">
        <w:rPr>
          <w:rFonts w:ascii="Times New Roman" w:hAnsi="Times New Roman" w:cs="Times New Roman"/>
        </w:rPr>
        <w:t>metro</w:t>
      </w:r>
      <w:proofErr w:type="gramEnd"/>
      <w:r w:rsidRPr="00F87EC0">
        <w:rPr>
          <w:rFonts w:ascii="Times New Roman" w:hAnsi="Times New Roman" w:cs="Times New Roman"/>
        </w:rPr>
        <w:t>, otobüs, dolmuş, taksi vb.) sürücü ve görevlileri,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25. Yurt, pansiyon, şantiye vb. toplu yerlerde kalanların gereksinim duyacağı temel ihtiyaçların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karşılanmasında görevli olanlar,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26. İş sağlığı ve güvenliği ile iş yerlerinin güvenliğini sağlamak amacıyla iş yerlerinde bulunması gerekli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olan çalışanlar (iş yeri hekimi, iş güvenliği uzmanı, güvenlik görevlisi, bekçi vb.),</w:t>
      </w:r>
    </w:p>
    <w:p w:rsidR="00F87EC0" w:rsidRDefault="00F87EC0" w:rsidP="00F87EC0">
      <w:pPr>
        <w:spacing w:after="0"/>
        <w:rPr>
          <w:rFonts w:ascii="Times New Roman" w:hAnsi="Times New Roman" w:cs="Times New Roman"/>
        </w:rPr>
      </w:pPr>
    </w:p>
    <w:p w:rsidR="00F87EC0" w:rsidRDefault="00F87EC0" w:rsidP="00F87EC0">
      <w:pPr>
        <w:spacing w:after="0"/>
        <w:rPr>
          <w:rFonts w:ascii="Times New Roman" w:hAnsi="Times New Roman" w:cs="Times New Roman"/>
        </w:rPr>
      </w:pP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 xml:space="preserve">27. Otizm, ağır </w:t>
      </w:r>
      <w:proofErr w:type="spellStart"/>
      <w:r w:rsidRPr="00F87EC0">
        <w:rPr>
          <w:rFonts w:ascii="Times New Roman" w:hAnsi="Times New Roman" w:cs="Times New Roman"/>
        </w:rPr>
        <w:t>mental</w:t>
      </w:r>
      <w:proofErr w:type="spellEnd"/>
      <w:r w:rsidRPr="00F87EC0">
        <w:rPr>
          <w:rFonts w:ascii="Times New Roman" w:hAnsi="Times New Roman" w:cs="Times New Roman"/>
        </w:rPr>
        <w:t xml:space="preserve"> </w:t>
      </w:r>
      <w:proofErr w:type="spellStart"/>
      <w:r w:rsidRPr="00F87EC0">
        <w:rPr>
          <w:rFonts w:ascii="Times New Roman" w:hAnsi="Times New Roman" w:cs="Times New Roman"/>
        </w:rPr>
        <w:t>retardasyon</w:t>
      </w:r>
      <w:proofErr w:type="spellEnd"/>
      <w:r w:rsidRPr="00F87EC0">
        <w:rPr>
          <w:rFonts w:ascii="Times New Roman" w:hAnsi="Times New Roman" w:cs="Times New Roman"/>
        </w:rPr>
        <w:t xml:space="preserve">, </w:t>
      </w:r>
      <w:proofErr w:type="spellStart"/>
      <w:r w:rsidRPr="00F87EC0">
        <w:rPr>
          <w:rFonts w:ascii="Times New Roman" w:hAnsi="Times New Roman" w:cs="Times New Roman"/>
        </w:rPr>
        <w:t>down</w:t>
      </w:r>
      <w:proofErr w:type="spellEnd"/>
      <w:r w:rsidRPr="00F87EC0">
        <w:rPr>
          <w:rFonts w:ascii="Times New Roman" w:hAnsi="Times New Roman" w:cs="Times New Roman"/>
        </w:rPr>
        <w:t xml:space="preserve"> </w:t>
      </w:r>
      <w:proofErr w:type="gramStart"/>
      <w:r w:rsidRPr="00F87EC0">
        <w:rPr>
          <w:rFonts w:ascii="Times New Roman" w:hAnsi="Times New Roman" w:cs="Times New Roman"/>
        </w:rPr>
        <w:t>sendromu</w:t>
      </w:r>
      <w:proofErr w:type="gramEnd"/>
      <w:r w:rsidRPr="00F87EC0">
        <w:rPr>
          <w:rFonts w:ascii="Times New Roman" w:hAnsi="Times New Roman" w:cs="Times New Roman"/>
        </w:rPr>
        <w:t xml:space="preserve"> gibi “Özel Gereksinimi” olanlar ile bunların veli/vasi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veya refakatçileri,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28. Mahkeme kararı çerçevesinde çocukları ile şahsi münasebet tesis edecekler (mahkeme kararını ibraz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etmeleri şartı ile),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29. Yurt içi ve yurt dışı müsabaka ve kamplara katılacak olan milli sporcular ile seyircisiz oynanabilecek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profesyonel spor müsabakalarındaki sporcu, yönetici ve diğer görevliler,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30. Bankalar başta olmak üzere yurt çapında yaygın hizmet ağı olan kurum, kuruluş ve işletmelerin bilgi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işlem merkezleri ile çalışanları (asgari sayıda olmak kaydıyla),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31. ÖSYM tarafından ilan edilen sınavlar ile merkezi düzeyde planlanan sınavlara katılacağını belgeleyenler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(bu kişilerin yanlarında bulunan eş, kardeş, anne veya babadan bir refakatçi) ile sınav görevlileri,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32. İl/İlçe Umumi Hıfzıssıhha Kurullarınca izin verilen, şehirlerarası karayolları kenarında bulunan dinleme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tesislerinde yer alan yeme-içme yerleri ve buralarda çalışanlar,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33. Zorunlu müdafi/vekil, duruşma, ifade gibi yargısal görevlerin icrasıyla sınırlı kalmak kaydıyla zorunlu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hallerde bürolarına, vekili bulundukları iş yerlerine, adliyelere, kolluk birimlerine, resmî kurumlara gitmeleri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kaydıyla avukatlar ve avukat stajyerleri,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34. Milli Eğitim Bakanlığı EBA LİSE TV MTAL ve EBA platformunda yayınlanmak üzere Bakanlığa bağlı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mesleki ve teknik ortaöğretim okul/kurumlarında çalışmaları devam eden uzaktan eğitim video çekimi,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kurgu ve montaj faaliyetlerini yürütmekte olan ya da söz konusu çalışmaların koordinasyonunu sağlayan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personel,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35. Profesyonel site yöneticileri ile apartman/site yönetimince düzenlenen görevli olduklarına dair belgeyi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ibraz etmek ve ikametleriyle görevli oldukları apartman veya sitelere gidiş-geliş güzergâhıyla sınırlı olmak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kaydıyla apartman ve sitelerin temizlik, ısınma vb. işlerini yerine getiren görevliler,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36. İş yerinde bulunan hayvanların günlük bakım ve beslenmelerini yapabilmek için ikamet ile işyeri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arasındaki güzergâh ile sınırlı olmak kaydıyla evcil hayvan satışı yapan iş yerlerinin sahipleri ve çalışanları,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37. Sadece yarış atlarının bakım ve beslenmelerini ve yarışlara hazırlık antrenmanlarını yapmak ve ikamet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 xml:space="preserve">ile yarış ya da antrenman alanı arasındaki güzergâhla sınırlı kalmak kaydıyla at sahipleri, </w:t>
      </w:r>
      <w:proofErr w:type="gramStart"/>
      <w:r w:rsidRPr="00F87EC0">
        <w:rPr>
          <w:rFonts w:ascii="Times New Roman" w:hAnsi="Times New Roman" w:cs="Times New Roman"/>
        </w:rPr>
        <w:t>antrenörler</w:t>
      </w:r>
      <w:proofErr w:type="gramEnd"/>
      <w:r w:rsidRPr="00F87E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seyisler ve diğer çalışanlar,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38. Sadece ilaçlama faaliyetleri için zorunlu olan güzergâhlarda kalmak ve bu durumu belgelemek kaydıyla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87EC0">
        <w:rPr>
          <w:rFonts w:ascii="Times New Roman" w:hAnsi="Times New Roman" w:cs="Times New Roman"/>
        </w:rPr>
        <w:t xml:space="preserve">iş </w:t>
      </w:r>
      <w:r>
        <w:rPr>
          <w:rFonts w:ascii="Times New Roman" w:hAnsi="Times New Roman" w:cs="Times New Roman"/>
        </w:rPr>
        <w:t xml:space="preserve"> y</w:t>
      </w:r>
      <w:r w:rsidRPr="00F87EC0">
        <w:rPr>
          <w:rFonts w:ascii="Times New Roman" w:hAnsi="Times New Roman" w:cs="Times New Roman"/>
        </w:rPr>
        <w:t>erlerinin</w:t>
      </w:r>
      <w:proofErr w:type="gramEnd"/>
      <w:r w:rsidRPr="00F87EC0">
        <w:rPr>
          <w:rFonts w:ascii="Times New Roman" w:hAnsi="Times New Roman" w:cs="Times New Roman"/>
        </w:rPr>
        <w:t xml:space="preserve"> haşere ve diğer zararlı böceklere karşı ilaçlamasını yapan firmalarda görevli olanlar,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39. Muafiyet nedenine bağlı olmak ve ikametlerinden işyerlerine gidiş/gelişleri ile sınırlı olmak kaydıyla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serbest muhasebeciler, serbest muhasebeci mali müşavirler, yeminli mali müşavirler ile çalışanları.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40. Arı Kayıt Sistemi (AKS) Belgesinin ibraz etmek ve ikametle arı kovanlarının bulunduğu yer arasındaki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güzergâh ile sınırlı olmak kaydıyla aynı şehir içerisinde arı kovanlarının bulunduğu alanlara gidip gelmek</w:t>
      </w:r>
      <w:r>
        <w:rPr>
          <w:rFonts w:ascii="Times New Roman" w:hAnsi="Times New Roman" w:cs="Times New Roman"/>
        </w:rPr>
        <w:t xml:space="preserve"> </w:t>
      </w:r>
      <w:r w:rsidRPr="00F87EC0">
        <w:rPr>
          <w:rFonts w:ascii="Times New Roman" w:hAnsi="Times New Roman" w:cs="Times New Roman"/>
        </w:rPr>
        <w:t>isteyen arıcılar.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41. Kurumsal kimlik kartlarını ibraz etmek kaydıyla turkuaz basın kartı sahibi olan basın mensupları.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42.genel tedbirlere uyarak ilçe orman işletme müdürlük/şefliklerinin hazırlayacağı listeler ve ilçe kaymakamlarının izin vereceği ormanda ağaç kesim işlerinde münferit çalışan orman işçileri,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 xml:space="preserve">43.Sulama birliklerinde görevli olanlar, sulama kanallarının tamiri, bakımı, onarımı ve çiftçilerin su ihtiyacını </w:t>
      </w:r>
      <w:r>
        <w:rPr>
          <w:rFonts w:ascii="Times New Roman" w:hAnsi="Times New Roman" w:cs="Times New Roman"/>
        </w:rPr>
        <w:t>k</w:t>
      </w:r>
      <w:r w:rsidRPr="00F87EC0">
        <w:rPr>
          <w:rFonts w:ascii="Times New Roman" w:hAnsi="Times New Roman" w:cs="Times New Roman"/>
        </w:rPr>
        <w:t>arşılayabilmek için sulama sahasında olması gereken görevliler,</w:t>
      </w:r>
    </w:p>
    <w:p w:rsidR="00F87EC0" w:rsidRPr="00F87EC0" w:rsidRDefault="00F87EC0" w:rsidP="00F87EC0">
      <w:pPr>
        <w:spacing w:after="0"/>
        <w:rPr>
          <w:rFonts w:ascii="Times New Roman" w:hAnsi="Times New Roman" w:cs="Times New Roman"/>
        </w:rPr>
      </w:pPr>
      <w:r w:rsidRPr="00F87EC0">
        <w:rPr>
          <w:rFonts w:ascii="Times New Roman" w:hAnsi="Times New Roman" w:cs="Times New Roman"/>
        </w:rPr>
        <w:t>44.Gıda denetiminde görevli olan İl/İlçe Tarım ve Orman Müdürlükleri personeli</w:t>
      </w:r>
    </w:p>
    <w:sectPr w:rsidR="00F87EC0" w:rsidRPr="00F87EC0" w:rsidSect="00F87EC0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C0"/>
    <w:rsid w:val="004D05DC"/>
    <w:rsid w:val="00F87EC0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Win7</cp:lastModifiedBy>
  <cp:revision>2</cp:revision>
  <dcterms:created xsi:type="dcterms:W3CDTF">2021-06-01T12:43:00Z</dcterms:created>
  <dcterms:modified xsi:type="dcterms:W3CDTF">2021-06-01T12:43:00Z</dcterms:modified>
</cp:coreProperties>
</file>